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F25773" w:rsidP="00F25773">
                <w:pPr>
                  <w:pStyle w:val="TableText"/>
                </w:pPr>
                <w:r>
                  <w:rPr>
                    <w:lang w:val="en-US" w:eastAsia="ja-JP"/>
                  </w:rPr>
                  <w:t>LS Reply to SA4 on 5G MTSI Codecs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B31C1A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</w:t>
            </w:r>
            <w:r w:rsidR="00252914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3228" w:type="dxa"/>
          </w:tcPr>
          <w:p w:rsidR="00096622" w:rsidRDefault="00072C2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2018-0</w:t>
            </w:r>
            <w:r w:rsidR="00252914">
              <w:rPr>
                <w:rFonts w:eastAsia="MS Mincho"/>
                <w:lang w:eastAsia="ja-JP"/>
              </w:rPr>
              <w:t>4</w:t>
            </w:r>
            <w:r>
              <w:rPr>
                <w:rFonts w:eastAsia="MS Mincho"/>
                <w:lang w:eastAsia="ja-JP"/>
              </w:rPr>
              <w:t>-</w:t>
            </w:r>
            <w:r w:rsidR="00252914">
              <w:rPr>
                <w:rFonts w:eastAsia="MS Mincho"/>
                <w:lang w:eastAsia="ja-JP"/>
              </w:rPr>
              <w:t>25</w:t>
            </w:r>
          </w:p>
        </w:tc>
        <w:tc>
          <w:tcPr>
            <w:tcW w:w="3008" w:type="dxa"/>
          </w:tcPr>
          <w:p w:rsidR="00096622" w:rsidRDefault="00B31C1A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London, United Kingdom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B4124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B31C1A">
              <w:rPr>
                <w:rFonts w:eastAsia="MS Mincho"/>
                <w:lang w:eastAsia="ja-JP"/>
              </w:rPr>
              <w:t>6</w:t>
            </w:r>
            <w:r w:rsidR="004E1FBF">
              <w:rPr>
                <w:rFonts w:eastAsia="MS Mincho"/>
                <w:lang w:eastAsia="ja-JP"/>
              </w:rPr>
              <w:t>5</w:t>
            </w:r>
            <w:r w:rsidR="00096622">
              <w:rPr>
                <w:rFonts w:eastAsia="MS Mincho"/>
                <w:lang w:eastAsia="ja-JP"/>
              </w:rPr>
              <w:t xml:space="preserve"> Doc </w:t>
            </w:r>
            <w:r w:rsidR="00DD4943">
              <w:rPr>
                <w:rFonts w:eastAsia="MS Mincho"/>
                <w:lang w:eastAsia="ja-JP"/>
              </w:rPr>
              <w:t>124</w:t>
            </w:r>
          </w:p>
        </w:tc>
        <w:tc>
          <w:tcPr>
            <w:tcW w:w="3228" w:type="dxa"/>
          </w:tcPr>
          <w:p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252914">
              <w:rPr>
                <w:rFonts w:eastAsia="MS Mincho"/>
                <w:i/>
                <w:lang w:eastAsia="ja-JP"/>
              </w:rPr>
              <w:t>4</w:t>
            </w:r>
            <w:r>
              <w:rPr>
                <w:rFonts w:eastAsia="MS Mincho"/>
                <w:i/>
                <w:lang w:eastAsia="ja-JP"/>
              </w:rPr>
              <w:t>-1</w:t>
            </w:r>
            <w:r w:rsidR="00252914">
              <w:rPr>
                <w:rFonts w:eastAsia="MS Mincho"/>
                <w:i/>
                <w:lang w:eastAsia="ja-JP"/>
              </w:rPr>
              <w:t>25</w:t>
            </w:r>
          </w:p>
        </w:tc>
        <w:tc>
          <w:tcPr>
            <w:tcW w:w="3008" w:type="dxa"/>
          </w:tcPr>
          <w:p w:rsidR="0058060A" w:rsidRPr="00C201D7" w:rsidRDefault="00072C24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Wayne Cutler, GSMA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AE7668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  <w:bookmarkStart w:id="0" w:name="_GoBack"/>
            <w:bookmarkEnd w:id="0"/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F2577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WG SA4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1"/>
    <w:bookmarkEnd w:id="2"/>
    <w:bookmarkEnd w:id="3"/>
    <w:p w:rsidR="00252914" w:rsidRDefault="00252914" w:rsidP="00252914">
      <w:pPr>
        <w:pStyle w:val="NormalParagraph"/>
      </w:pPr>
      <w:r>
        <w:t xml:space="preserve">NG RILTE </w:t>
      </w:r>
      <w:r w:rsidR="00F25773">
        <w:t xml:space="preserve">thanks 3GPP WG SA4 for its LS regarding </w:t>
      </w:r>
      <w:r w:rsidR="00F25773" w:rsidRPr="00F25773">
        <w:t xml:space="preserve">codec requirements for MTSI clients in </w:t>
      </w:r>
      <w:r w:rsidR="000F2BD6">
        <w:t xml:space="preserve">5G </w:t>
      </w:r>
      <w:r w:rsidR="00F25773" w:rsidRPr="00F25773">
        <w:t>terminals</w:t>
      </w:r>
      <w:r w:rsidR="00F25773">
        <w:t xml:space="preserve">. </w:t>
      </w:r>
    </w:p>
    <w:p w:rsidR="00252914" w:rsidRDefault="00F25773" w:rsidP="00252914">
      <w:pPr>
        <w:pStyle w:val="NormalParagraph"/>
      </w:pPr>
      <w:r>
        <w:t xml:space="preserve">NG RILTE notes that work is still ongoing within SA4 to finalize the details of voice/video codec support for Rel-15 MTSI clients in terminals. </w:t>
      </w:r>
    </w:p>
    <w:p w:rsidR="00252914" w:rsidRDefault="00F25773" w:rsidP="00252914">
      <w:pPr>
        <w:pStyle w:val="NormalParagraph"/>
      </w:pPr>
      <w:r>
        <w:t xml:space="preserve">NG RILTE further notes that </w:t>
      </w:r>
      <w:r w:rsidR="00171E49">
        <w:t xml:space="preserve">any additional/new codecs would need to be reflected in related GSMA PRDs such as IR.92 and IR.94. </w:t>
      </w:r>
    </w:p>
    <w:p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F25773">
        <w:rPr>
          <w:rFonts w:eastAsia="MS Mincho"/>
          <w:b/>
          <w:lang w:eastAsia="ja-JP"/>
        </w:rPr>
        <w:t>SA4</w:t>
      </w:r>
      <w:r w:rsidRPr="00C201D7">
        <w:rPr>
          <w:rFonts w:eastAsia="MS Mincho" w:hint="eastAsia"/>
          <w:b/>
          <w:lang w:eastAsia="ja-JP"/>
        </w:rPr>
        <w:t>:</w:t>
      </w:r>
    </w:p>
    <w:p w:rsidR="00791C2F" w:rsidRDefault="00072C24" w:rsidP="003F70BB">
      <w:pPr>
        <w:pStyle w:val="NormalParagraph"/>
        <w:rPr>
          <w:rFonts w:eastAsia="MS Mincho"/>
          <w:lang w:eastAsia="ja-JP"/>
        </w:rPr>
      </w:pPr>
      <w:r w:rsidRPr="00072C24">
        <w:rPr>
          <w:rFonts w:eastAsia="MS Mincho"/>
          <w:lang w:eastAsia="ja-JP"/>
        </w:rPr>
        <w:t xml:space="preserve">To </w:t>
      </w:r>
      <w:r w:rsidR="00E039ED">
        <w:rPr>
          <w:rFonts w:eastAsia="MS Mincho"/>
          <w:lang w:eastAsia="ja-JP"/>
        </w:rPr>
        <w:t xml:space="preserve">inform NG RILTE when the </w:t>
      </w:r>
      <w:r w:rsidR="00171E49">
        <w:rPr>
          <w:rFonts w:eastAsia="MS Mincho"/>
          <w:lang w:eastAsia="ja-JP"/>
        </w:rPr>
        <w:t xml:space="preserve">codec specification work is </w:t>
      </w:r>
      <w:r w:rsidR="00F25773">
        <w:rPr>
          <w:rFonts w:eastAsia="MS Mincho"/>
          <w:lang w:eastAsia="ja-JP"/>
        </w:rPr>
        <w:t xml:space="preserve">completed in SA4 to enable </w:t>
      </w:r>
      <w:r w:rsidR="00171E49">
        <w:rPr>
          <w:rFonts w:eastAsia="MS Mincho"/>
          <w:lang w:eastAsia="ja-JP"/>
        </w:rPr>
        <w:t xml:space="preserve">due </w:t>
      </w:r>
      <w:r w:rsidR="00F25773">
        <w:rPr>
          <w:rFonts w:eastAsia="MS Mincho"/>
          <w:lang w:eastAsia="ja-JP"/>
        </w:rPr>
        <w:t xml:space="preserve">consideration of </w:t>
      </w:r>
      <w:r w:rsidR="00171E49">
        <w:rPr>
          <w:rFonts w:eastAsia="MS Mincho"/>
          <w:lang w:eastAsia="ja-JP"/>
        </w:rPr>
        <w:t>any related</w:t>
      </w:r>
      <w:r w:rsidR="00F25773">
        <w:rPr>
          <w:rFonts w:eastAsia="MS Mincho"/>
          <w:lang w:eastAsia="ja-JP"/>
        </w:rPr>
        <w:t xml:space="preserve"> changes to GSMA PRDs.  </w:t>
      </w:r>
    </w:p>
    <w:p w:rsidR="00DD4943" w:rsidRDefault="00DD4943" w:rsidP="003F70BB">
      <w:pPr>
        <w:pStyle w:val="NormalParagraph"/>
        <w:rPr>
          <w:rFonts w:eastAsia="MS Mincho"/>
          <w:lang w:eastAsia="ja-JP"/>
        </w:rPr>
      </w:pPr>
    </w:p>
    <w:p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:rsidR="00252914" w:rsidRDefault="00072C24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RILTE#66 – 21</w:t>
      </w:r>
      <w:r w:rsidRPr="00072C24">
        <w:rPr>
          <w:rFonts w:eastAsia="MS Mincho"/>
          <w:vertAlign w:val="superscript"/>
          <w:lang w:eastAsia="ja-JP"/>
        </w:rPr>
        <w:t>st</w:t>
      </w:r>
      <w:r w:rsidR="00252914">
        <w:rPr>
          <w:rFonts w:eastAsia="MS Mincho"/>
          <w:lang w:eastAsia="ja-JP"/>
        </w:rPr>
        <w:t xml:space="preserve"> June, GSMA Offices, London, UK</w:t>
      </w:r>
    </w:p>
    <w:p w:rsidR="00171E49" w:rsidRPr="00072C24" w:rsidRDefault="00171E49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RILTE#67 – 7</w:t>
      </w:r>
      <w:r w:rsidRPr="00171E49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November, Tokyo, Japan</w:t>
      </w:r>
    </w:p>
    <w:sectPr w:rsidR="00171E49" w:rsidRPr="00072C24" w:rsidSect="00E1698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69" w:bottom="1440" w:left="1469" w:header="720" w:footer="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44174F" w16cid:durableId="1E2DB59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2DC" w:rsidRDefault="001072DC">
      <w:r>
        <w:separator/>
      </w:r>
    </w:p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</w:endnote>
  <w:endnote w:type="continuationSeparator" w:id="0">
    <w:p w:rsidR="001072DC" w:rsidRDefault="001072DC">
      <w:r>
        <w:continuationSeparator/>
      </w:r>
    </w:p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81" w:rsidRDefault="00E169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18" w:rsidRPr="00DB7D27" w:rsidRDefault="00CE1F18" w:rsidP="00DB7D27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81" w:rsidRDefault="00E169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2DC" w:rsidRDefault="001072DC">
      <w:r>
        <w:separator/>
      </w:r>
    </w:p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</w:footnote>
  <w:footnote w:type="continuationSeparator" w:id="0">
    <w:p w:rsidR="001072DC" w:rsidRDefault="001072DC">
      <w:r>
        <w:continuationSeparator/>
      </w:r>
    </w:p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  <w:p w:rsidR="001072DC" w:rsidRDefault="001072D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18" w:rsidRDefault="00CE1F18">
    <w:pPr>
      <w:pStyle w:val="Header"/>
    </w:pPr>
  </w:p>
  <w:p w:rsidR="00CE1F18" w:rsidRDefault="00CE1F1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F18" w:rsidRPr="00E16981" w:rsidRDefault="00CE1F18" w:rsidP="00E1698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81" w:rsidRPr="0084724A" w:rsidRDefault="00E16981" w:rsidP="00E16981">
    <w:pPr>
      <w:tabs>
        <w:tab w:val="right" w:pos="9781"/>
      </w:tabs>
      <w:rPr>
        <w:rFonts w:cs="Arial"/>
        <w:b/>
        <w:i/>
      </w:rPr>
    </w:pPr>
    <w:r w:rsidRPr="0084724A">
      <w:rPr>
        <w:rFonts w:cs="Arial"/>
      </w:rPr>
      <w:t>TSG SA4#9</w:t>
    </w:r>
    <w:r>
      <w:rPr>
        <w:rFonts w:cs="Arial"/>
      </w:rPr>
      <w:t>9</w:t>
    </w:r>
    <w:r w:rsidRPr="0084724A">
      <w:rPr>
        <w:rFonts w:cs="Arial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S4-18</w:t>
    </w:r>
    <w:r>
      <w:rPr>
        <w:rFonts w:cs="Arial"/>
        <w:b/>
        <w:i/>
        <w:sz w:val="28"/>
        <w:szCs w:val="28"/>
      </w:rPr>
      <w:t>0686</w:t>
    </w:r>
  </w:p>
  <w:p w:rsidR="00E16981" w:rsidRPr="0084724A" w:rsidRDefault="00E16981" w:rsidP="00E16981">
    <w:pPr>
      <w:tabs>
        <w:tab w:val="right" w:pos="9781"/>
      </w:tabs>
      <w:rPr>
        <w:rFonts w:cs="Arial"/>
        <w:b/>
      </w:rPr>
    </w:pPr>
    <w:r>
      <w:rPr>
        <w:rFonts w:cs="Arial"/>
      </w:rPr>
      <w:t>9-13 July 2018</w:t>
    </w:r>
    <w:r w:rsidRPr="0084724A">
      <w:rPr>
        <w:rFonts w:cs="Arial"/>
      </w:rPr>
      <w:t xml:space="preserve">, </w:t>
    </w:r>
    <w:r>
      <w:rPr>
        <w:rFonts w:cs="Arial"/>
      </w:rPr>
      <w:t>Rome, Italy</w:t>
    </w:r>
    <w:r>
      <w:rPr>
        <w:rFonts w:cs="Arial"/>
      </w:rPr>
      <w:tab/>
      <w:t>Agenda Item: 5.3</w:t>
    </w:r>
  </w:p>
  <w:p w:rsidR="00E16981" w:rsidRDefault="00E169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>
    <w:nsid w:val="283123E7"/>
    <w:multiLevelType w:val="multilevel"/>
    <w:tmpl w:val="7B2CD562"/>
    <w:numStyleLink w:val="ListNumbers"/>
  </w:abstractNum>
  <w:abstractNum w:abstractNumId="11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4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19"/>
  </w:num>
  <w:num w:numId="8">
    <w:abstractNumId w:val="21"/>
  </w:num>
  <w:num w:numId="9">
    <w:abstractNumId w:val="13"/>
  </w:num>
  <w:num w:numId="10">
    <w:abstractNumId w:val="5"/>
  </w:num>
  <w:num w:numId="11">
    <w:abstractNumId w:val="0"/>
  </w:num>
  <w:num w:numId="12">
    <w:abstractNumId w:val="22"/>
  </w:num>
  <w:num w:numId="13">
    <w:abstractNumId w:val="8"/>
  </w:num>
  <w:num w:numId="14">
    <w:abstractNumId w:val="17"/>
  </w:num>
  <w:num w:numId="15">
    <w:abstractNumId w:val="9"/>
  </w:num>
  <w:num w:numId="16">
    <w:abstractNumId w:val="15"/>
  </w:num>
  <w:num w:numId="17">
    <w:abstractNumId w:val="18"/>
  </w:num>
  <w:num w:numId="18">
    <w:abstractNumId w:val="14"/>
  </w:num>
  <w:num w:numId="19">
    <w:abstractNumId w:val="10"/>
  </w:num>
  <w:num w:numId="20">
    <w:abstractNumId w:val="24"/>
  </w:num>
  <w:num w:numId="21">
    <w:abstractNumId w:val="2"/>
  </w:num>
  <w:num w:numId="22">
    <w:abstractNumId w:val="7"/>
  </w:num>
  <w:num w:numId="23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IE" w:vendorID="64" w:dllVersion="131078" w:nlCheck="1" w:checkStyle="0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0667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BD6"/>
    <w:rsid w:val="000F5151"/>
    <w:rsid w:val="000F6BF7"/>
    <w:rsid w:val="00100606"/>
    <w:rsid w:val="00102A40"/>
    <w:rsid w:val="0010527B"/>
    <w:rsid w:val="00105AB6"/>
    <w:rsid w:val="001060E8"/>
    <w:rsid w:val="001072DC"/>
    <w:rsid w:val="001101FF"/>
    <w:rsid w:val="0011694F"/>
    <w:rsid w:val="001202FC"/>
    <w:rsid w:val="00120435"/>
    <w:rsid w:val="00123B5C"/>
    <w:rsid w:val="00124CAE"/>
    <w:rsid w:val="00124CC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3311"/>
    <w:rsid w:val="00350B36"/>
    <w:rsid w:val="0035199A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34FE"/>
    <w:rsid w:val="00AE71FD"/>
    <w:rsid w:val="00AE7668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16981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827AA6"/>
    <w:rsid w:val="000F235C"/>
    <w:rsid w:val="00117256"/>
    <w:rsid w:val="002C49E2"/>
    <w:rsid w:val="00314D9C"/>
    <w:rsid w:val="00345E76"/>
    <w:rsid w:val="00355305"/>
    <w:rsid w:val="00426B36"/>
    <w:rsid w:val="00500A13"/>
    <w:rsid w:val="00541DA1"/>
    <w:rsid w:val="0061346D"/>
    <w:rsid w:val="006F4606"/>
    <w:rsid w:val="00727D97"/>
    <w:rsid w:val="007B7A47"/>
    <w:rsid w:val="00827AA6"/>
    <w:rsid w:val="008440F0"/>
    <w:rsid w:val="008B7C65"/>
    <w:rsid w:val="008C3416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8788B"/>
    <w:rsid w:val="00D96815"/>
    <w:rsid w:val="00E34DBC"/>
    <w:rsid w:val="00F65390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7631E61-9BD1-430C-A4F5-508AF348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3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1255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9720</cp:lastModifiedBy>
  <cp:revision>2</cp:revision>
  <cp:lastPrinted>2006-09-14T07:39:00Z</cp:lastPrinted>
  <dcterms:created xsi:type="dcterms:W3CDTF">2018-07-01T17:22:00Z</dcterms:created>
  <dcterms:modified xsi:type="dcterms:W3CDTF">2018-07-01T17:22:00Z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